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79F9D" w14:textId="688749A9" w:rsidR="00362805" w:rsidRDefault="00362805" w:rsidP="002455FC">
      <w:pPr>
        <w:jc w:val="center"/>
        <w:rPr>
          <w:b/>
          <w:bCs/>
          <w:sz w:val="28"/>
          <w:szCs w:val="28"/>
        </w:rPr>
      </w:pPr>
      <w:r w:rsidRPr="002455FC">
        <w:rPr>
          <w:b/>
          <w:bCs/>
          <w:sz w:val="28"/>
          <w:szCs w:val="28"/>
        </w:rPr>
        <w:t>What not to do when creating an infographic</w:t>
      </w:r>
    </w:p>
    <w:p w14:paraId="2921CBF0" w14:textId="68FBAA7A" w:rsidR="002455FC" w:rsidRPr="002455FC" w:rsidRDefault="002455FC" w:rsidP="002455FC">
      <w:pPr>
        <w:rPr>
          <w:rFonts w:cstheme="minorHAnsi"/>
        </w:rPr>
      </w:pPr>
      <w:r>
        <w:rPr>
          <w:rFonts w:cstheme="minorHAnsi"/>
        </w:rPr>
        <w:t xml:space="preserve">Taken from </w:t>
      </w:r>
      <w:hyperlink r:id="rId5" w:history="1">
        <w:r>
          <w:rPr>
            <w:rStyle w:val="Hyperlink"/>
          </w:rPr>
          <w:t>https://www.smashingmagazine.com/2011/10/the-dos-and-donts-of-infographic-design/</w:t>
        </w:r>
      </w:hyperlink>
    </w:p>
    <w:p w14:paraId="1A8A4CE7" w14:textId="7930D727" w:rsidR="00362805" w:rsidRDefault="00362805" w:rsidP="00362805">
      <w:pPr>
        <w:pStyle w:val="ListParagraph"/>
        <w:numPr>
          <w:ilvl w:val="0"/>
          <w:numId w:val="1"/>
        </w:numPr>
      </w:pPr>
      <w:r>
        <w:t>Don’t tell the reader with an explanation.  Show the information visually whenever possible.</w:t>
      </w:r>
    </w:p>
    <w:p w14:paraId="001F3725" w14:textId="77777777" w:rsidR="00362805" w:rsidRDefault="00362805" w:rsidP="00362805">
      <w:pPr>
        <w:pStyle w:val="ListParagraph"/>
        <w:numPr>
          <w:ilvl w:val="0"/>
          <w:numId w:val="1"/>
        </w:numPr>
      </w:pPr>
      <w:r>
        <w:t>Don’t be satisfied with just a traditional bar graph or pie chart.  Find ways to dress up the traditional format:</w:t>
      </w:r>
    </w:p>
    <w:p w14:paraId="0FC848A6" w14:textId="48932D07" w:rsidR="00362805" w:rsidRDefault="00362805" w:rsidP="00362805">
      <w:pPr>
        <w:ind w:left="720"/>
      </w:pPr>
      <w:r>
        <w:rPr>
          <w:noProof/>
        </w:rPr>
        <w:drawing>
          <wp:inline distT="0" distB="0" distL="0" distR="0" wp14:anchorId="7FA73A7F" wp14:editId="750903F1">
            <wp:extent cx="4991100" cy="3930650"/>
            <wp:effectExtent l="0" t="0" r="0" b="0"/>
            <wp:docPr id="1" name="Picture 1" descr="infographic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graphic examp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1100" cy="3930650"/>
                    </a:xfrm>
                    <a:prstGeom prst="rect">
                      <a:avLst/>
                    </a:prstGeom>
                    <a:noFill/>
                    <a:ln>
                      <a:noFill/>
                    </a:ln>
                  </pic:spPr>
                </pic:pic>
              </a:graphicData>
            </a:graphic>
          </wp:inline>
        </w:drawing>
      </w:r>
    </w:p>
    <w:p w14:paraId="5133544A" w14:textId="3174E1ED" w:rsidR="00362805" w:rsidRPr="00362805" w:rsidRDefault="00362805" w:rsidP="00362805">
      <w:pPr>
        <w:pStyle w:val="ListParagraph"/>
        <w:numPr>
          <w:ilvl w:val="0"/>
          <w:numId w:val="1"/>
        </w:numPr>
        <w:rPr>
          <w:rFonts w:cstheme="minorHAnsi"/>
        </w:rPr>
      </w:pPr>
      <w:r>
        <w:t xml:space="preserve">Don’t just use large font size for a large </w:t>
      </w:r>
      <w:r w:rsidRPr="00362805">
        <w:rPr>
          <w:rFonts w:cstheme="minorHAnsi"/>
        </w:rPr>
        <w:t xml:space="preserve">number. </w:t>
      </w:r>
      <w:r w:rsidRPr="00362805">
        <w:rPr>
          <w:rFonts w:cstheme="minorHAnsi"/>
          <w:color w:val="333333"/>
          <w:shd w:val="clear" w:color="auto" w:fill="FFFFFF"/>
        </w:rPr>
        <w:t>Any time a research number is provided to you for an infographic, </w:t>
      </w:r>
      <w:r w:rsidRPr="00362805">
        <w:rPr>
          <w:rStyle w:val="Strong"/>
          <w:rFonts w:cstheme="minorHAnsi"/>
          <w:color w:val="333333"/>
          <w:shd w:val="clear" w:color="auto" w:fill="FFFFFF"/>
        </w:rPr>
        <w:t>ask yourself how it can be visualized</w:t>
      </w:r>
      <w:r w:rsidRPr="00362805">
        <w:rPr>
          <w:rFonts w:cstheme="minorHAnsi"/>
          <w:color w:val="333333"/>
          <w:shd w:val="clear" w:color="auto" w:fill="FFFFFF"/>
        </w:rPr>
        <w:t>.</w:t>
      </w:r>
    </w:p>
    <w:p w14:paraId="219E94C7" w14:textId="00A3123A" w:rsidR="00362805" w:rsidRPr="00362805" w:rsidRDefault="00362805" w:rsidP="00362805">
      <w:pPr>
        <w:pStyle w:val="ListParagraph"/>
        <w:numPr>
          <w:ilvl w:val="0"/>
          <w:numId w:val="1"/>
        </w:numPr>
        <w:rPr>
          <w:rFonts w:cstheme="minorHAnsi"/>
        </w:rPr>
      </w:pPr>
      <w:r>
        <w:rPr>
          <w:rFonts w:cstheme="minorHAnsi"/>
          <w:color w:val="333333"/>
          <w:shd w:val="clear" w:color="auto" w:fill="FFFFFF"/>
        </w:rPr>
        <w:t xml:space="preserve">Don’t make </w:t>
      </w:r>
      <w:r w:rsidRPr="00362805">
        <w:rPr>
          <w:rFonts w:cstheme="minorHAnsi"/>
          <w:color w:val="333333"/>
          <w:shd w:val="clear" w:color="auto" w:fill="FFFFFF"/>
        </w:rPr>
        <w:t xml:space="preserve">the title so </w:t>
      </w:r>
      <w:r>
        <w:rPr>
          <w:rFonts w:cstheme="minorHAnsi"/>
          <w:color w:val="333333"/>
          <w:shd w:val="clear" w:color="auto" w:fill="FFFFFF"/>
        </w:rPr>
        <w:t xml:space="preserve">big or fancy that it </w:t>
      </w:r>
      <w:r w:rsidR="002455FC">
        <w:rPr>
          <w:rFonts w:cstheme="minorHAnsi"/>
          <w:color w:val="333333"/>
          <w:shd w:val="clear" w:color="auto" w:fill="FFFFFF"/>
        </w:rPr>
        <w:t>becomes</w:t>
      </w:r>
      <w:r>
        <w:rPr>
          <w:rFonts w:cstheme="minorHAnsi"/>
          <w:color w:val="333333"/>
          <w:shd w:val="clear" w:color="auto" w:fill="FFFFFF"/>
        </w:rPr>
        <w:t xml:space="preserve"> </w:t>
      </w:r>
      <w:r w:rsidRPr="00362805">
        <w:rPr>
          <w:rFonts w:cstheme="minorHAnsi"/>
          <w:color w:val="333333"/>
          <w:shd w:val="clear" w:color="auto" w:fill="FFFFFF"/>
        </w:rPr>
        <w:t xml:space="preserve">distracting </w:t>
      </w:r>
      <w:r>
        <w:rPr>
          <w:rFonts w:cstheme="minorHAnsi"/>
          <w:color w:val="333333"/>
          <w:shd w:val="clear" w:color="auto" w:fill="FFFFFF"/>
        </w:rPr>
        <w:t>and</w:t>
      </w:r>
      <w:r w:rsidRPr="00362805">
        <w:rPr>
          <w:rFonts w:cstheme="minorHAnsi"/>
          <w:color w:val="333333"/>
          <w:shd w:val="clear" w:color="auto" w:fill="FFFFFF"/>
        </w:rPr>
        <w:t xml:space="preserve"> takes away from the reason we are looking at the infographic in the first place. </w:t>
      </w:r>
    </w:p>
    <w:p w14:paraId="411BD919" w14:textId="580AC656" w:rsidR="00362805" w:rsidRPr="002455FC" w:rsidRDefault="002455FC" w:rsidP="00362805">
      <w:pPr>
        <w:pStyle w:val="ListParagraph"/>
        <w:numPr>
          <w:ilvl w:val="0"/>
          <w:numId w:val="1"/>
        </w:numPr>
        <w:rPr>
          <w:rFonts w:cstheme="minorHAnsi"/>
        </w:rPr>
      </w:pPr>
      <w:r>
        <w:rPr>
          <w:rFonts w:cstheme="minorHAnsi"/>
          <w:color w:val="333333"/>
          <w:shd w:val="clear" w:color="auto" w:fill="FFFFFF"/>
        </w:rPr>
        <w:t>Don’t</w:t>
      </w:r>
      <w:r w:rsidR="00362805" w:rsidRPr="002455FC">
        <w:rPr>
          <w:rFonts w:cstheme="minorHAnsi"/>
          <w:color w:val="333333"/>
          <w:shd w:val="clear" w:color="auto" w:fill="FFFFFF"/>
        </w:rPr>
        <w:t xml:space="preserve"> use</w:t>
      </w:r>
      <w:r w:rsidR="00362805" w:rsidRPr="002455FC">
        <w:rPr>
          <w:rFonts w:cstheme="minorHAnsi"/>
          <w:color w:val="333333"/>
          <w:shd w:val="clear" w:color="auto" w:fill="FFFFFF"/>
        </w:rPr>
        <w:t> </w:t>
      </w:r>
      <w:r w:rsidR="00362805" w:rsidRPr="002455FC">
        <w:rPr>
          <w:rStyle w:val="Strong"/>
          <w:rFonts w:cstheme="minorHAnsi"/>
          <w:color w:val="333333"/>
          <w:shd w:val="clear" w:color="auto" w:fill="FFFFFF"/>
        </w:rPr>
        <w:t xml:space="preserve">dominant dark colors and </w:t>
      </w:r>
      <w:proofErr w:type="spellStart"/>
      <w:r w:rsidR="00362805" w:rsidRPr="002455FC">
        <w:rPr>
          <w:rStyle w:val="Strong"/>
          <w:rFonts w:cstheme="minorHAnsi"/>
          <w:color w:val="333333"/>
          <w:shd w:val="clear" w:color="auto" w:fill="FFFFFF"/>
        </w:rPr>
        <w:t>neons</w:t>
      </w:r>
      <w:proofErr w:type="spellEnd"/>
      <w:r w:rsidR="00362805" w:rsidRPr="002455FC">
        <w:rPr>
          <w:rStyle w:val="Strong"/>
          <w:rFonts w:cstheme="minorHAnsi"/>
          <w:color w:val="333333"/>
          <w:shd w:val="clear" w:color="auto" w:fill="FFFFFF"/>
        </w:rPr>
        <w:t xml:space="preserve"> </w:t>
      </w:r>
      <w:r w:rsidRPr="002455FC">
        <w:rPr>
          <w:rStyle w:val="Strong"/>
          <w:rFonts w:cstheme="minorHAnsi"/>
          <w:color w:val="333333"/>
          <w:shd w:val="clear" w:color="auto" w:fill="FFFFFF"/>
        </w:rPr>
        <w:t xml:space="preserve">that </w:t>
      </w:r>
      <w:r w:rsidR="00362805" w:rsidRPr="002455FC">
        <w:rPr>
          <w:rStyle w:val="Strong"/>
          <w:rFonts w:cstheme="minorHAnsi"/>
          <w:color w:val="333333"/>
          <w:shd w:val="clear" w:color="auto" w:fill="FFFFFF"/>
        </w:rPr>
        <w:t>typically do not translate well on infographics</w:t>
      </w:r>
      <w:r>
        <w:rPr>
          <w:rStyle w:val="Strong"/>
          <w:rFonts w:cstheme="minorHAnsi"/>
          <w:color w:val="333333"/>
          <w:shd w:val="clear" w:color="auto" w:fill="FFFFFF"/>
        </w:rPr>
        <w:t xml:space="preserve"> on websites</w:t>
      </w:r>
      <w:r w:rsidR="00362805" w:rsidRPr="002455FC">
        <w:rPr>
          <w:rFonts w:cstheme="minorHAnsi"/>
          <w:color w:val="333333"/>
          <w:shd w:val="clear" w:color="auto" w:fill="FFFFFF"/>
        </w:rPr>
        <w:t>; neon on black can be hard to read, and if there is a lot of data, taking it all in will be a challenge. Also, </w:t>
      </w:r>
      <w:r w:rsidR="00362805" w:rsidRPr="002455FC">
        <w:rPr>
          <w:rStyle w:val="Strong"/>
          <w:rFonts w:cstheme="minorHAnsi"/>
          <w:color w:val="333333"/>
          <w:shd w:val="clear" w:color="auto" w:fill="FFFFFF"/>
        </w:rPr>
        <w:t>avoid white as a background whenever possible</w:t>
      </w:r>
      <w:r w:rsidR="00362805" w:rsidRPr="002455FC">
        <w:rPr>
          <w:rFonts w:cstheme="minorHAnsi"/>
          <w:color w:val="333333"/>
          <w:shd w:val="clear" w:color="auto" w:fill="FFFFFF"/>
        </w:rPr>
        <w:t xml:space="preserve">. Infographics are often shared on multiple websites and blogs, most of which have white backgrounds. If your infographic’s background is also white, then deciphering where it </w:t>
      </w:r>
      <w:proofErr w:type="gramStart"/>
      <w:r w:rsidR="00362805" w:rsidRPr="002455FC">
        <w:rPr>
          <w:rFonts w:cstheme="minorHAnsi"/>
          <w:color w:val="333333"/>
          <w:shd w:val="clear" w:color="auto" w:fill="FFFFFF"/>
        </w:rPr>
        <w:t>begins</w:t>
      </w:r>
      <w:proofErr w:type="gramEnd"/>
      <w:r w:rsidR="00362805" w:rsidRPr="002455FC">
        <w:rPr>
          <w:rFonts w:cstheme="minorHAnsi"/>
          <w:color w:val="333333"/>
          <w:shd w:val="clear" w:color="auto" w:fill="FFFFFF"/>
        </w:rPr>
        <w:t xml:space="preserve"> and ends will be difficult.</w:t>
      </w:r>
    </w:p>
    <w:p w14:paraId="72C16F21" w14:textId="3067A47D" w:rsidR="002455FC" w:rsidRPr="002455FC" w:rsidRDefault="002455FC" w:rsidP="00362805">
      <w:pPr>
        <w:pStyle w:val="ListParagraph"/>
        <w:numPr>
          <w:ilvl w:val="0"/>
          <w:numId w:val="1"/>
        </w:numPr>
        <w:rPr>
          <w:rFonts w:cstheme="minorHAnsi"/>
        </w:rPr>
      </w:pPr>
      <w:r w:rsidRPr="002455FC">
        <w:rPr>
          <w:rFonts w:ascii="Calibri" w:hAnsi="Calibri" w:cs="Calibri"/>
          <w:color w:val="333333"/>
          <w:shd w:val="clear" w:color="auto" w:fill="FFFFFF"/>
        </w:rPr>
        <w:t xml:space="preserve">Don’t use a gazillion different colors. </w:t>
      </w:r>
      <w:r w:rsidRPr="002455FC">
        <w:rPr>
          <w:rFonts w:ascii="Calibri" w:hAnsi="Calibri" w:cs="Calibri"/>
          <w:color w:val="333333"/>
          <w:shd w:val="clear" w:color="auto" w:fill="FFFFFF"/>
        </w:rPr>
        <w:t xml:space="preserve">Choose three primary colors. Of the three, one should be the background color (usually the lightest of the three), and the other two should break up the sections. If you need to add other colors, use shades of the </w:t>
      </w:r>
      <w:r w:rsidRPr="002455FC">
        <w:rPr>
          <w:rFonts w:cstheme="minorHAnsi"/>
          <w:color w:val="333333"/>
          <w:shd w:val="clear" w:color="auto" w:fill="FFFFFF"/>
        </w:rPr>
        <w:t>three</w:t>
      </w:r>
      <w:r w:rsidRPr="002455FC">
        <w:rPr>
          <w:rFonts w:cstheme="minorHAnsi"/>
          <w:color w:val="333333"/>
          <w:shd w:val="clear" w:color="auto" w:fill="FFFFFF"/>
        </w:rPr>
        <w:t>.</w:t>
      </w:r>
      <w:r w:rsidRPr="002455FC">
        <w:rPr>
          <w:rFonts w:cstheme="minorHAnsi"/>
          <w:color w:val="333333"/>
          <w:shd w:val="clear" w:color="auto" w:fill="FFFFFF"/>
        </w:rPr>
        <w:t xml:space="preserve"> main colors. This will keep the palette cohesive and calming, rather than jarring.</w:t>
      </w:r>
    </w:p>
    <w:p w14:paraId="131E21AF" w14:textId="6A5EFFA2" w:rsidR="002455FC" w:rsidRDefault="002455FC" w:rsidP="002455FC">
      <w:pPr>
        <w:rPr>
          <w:rFonts w:cstheme="minorHAnsi"/>
        </w:rPr>
      </w:pPr>
    </w:p>
    <w:sectPr w:rsidR="00245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34913"/>
    <w:multiLevelType w:val="hybridMultilevel"/>
    <w:tmpl w:val="684CB8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805"/>
    <w:rsid w:val="002455FC"/>
    <w:rsid w:val="00362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D618D"/>
  <w15:chartTrackingRefBased/>
  <w15:docId w15:val="{7FFDFB0C-BDD0-4AF2-901B-18CBA4C73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805"/>
    <w:pPr>
      <w:ind w:left="720"/>
      <w:contextualSpacing/>
    </w:pPr>
  </w:style>
  <w:style w:type="character" w:styleId="Strong">
    <w:name w:val="Strong"/>
    <w:basedOn w:val="DefaultParagraphFont"/>
    <w:uiPriority w:val="22"/>
    <w:qFormat/>
    <w:rsid w:val="00362805"/>
    <w:rPr>
      <w:b/>
      <w:bCs/>
    </w:rPr>
  </w:style>
  <w:style w:type="character" w:styleId="Hyperlink">
    <w:name w:val="Hyperlink"/>
    <w:basedOn w:val="DefaultParagraphFont"/>
    <w:uiPriority w:val="99"/>
    <w:semiHidden/>
    <w:unhideWhenUsed/>
    <w:rsid w:val="002455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www.smashingmagazine.com/2011/10/the-dos-and-donts-of-infographic-desig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Barrington</dc:creator>
  <cp:keywords/>
  <dc:description/>
  <cp:lastModifiedBy>Linda Barrington</cp:lastModifiedBy>
  <cp:revision>1</cp:revision>
  <dcterms:created xsi:type="dcterms:W3CDTF">2020-04-13T20:57:00Z</dcterms:created>
  <dcterms:modified xsi:type="dcterms:W3CDTF">2020-04-13T21:15:00Z</dcterms:modified>
</cp:coreProperties>
</file>